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6A" w:rsidRDefault="00D43A6A" w:rsidP="00D43A6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101939088"/>
      <w:r>
        <w:rPr>
          <w:rFonts w:ascii="Times New Roman" w:hAnsi="Times New Roman"/>
          <w:color w:val="auto"/>
        </w:rPr>
        <w:t>Практическая работа №2</w:t>
      </w:r>
      <w:bookmarkEnd w:id="0"/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Технология обработки текстовой информации</w:t>
      </w: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C9211E"/>
          <w:sz w:val="24"/>
          <w:szCs w:val="24"/>
        </w:rPr>
        <w:t>создание и ф</w:t>
      </w:r>
      <w:r>
        <w:rPr>
          <w:rFonts w:ascii="Times New Roman" w:hAnsi="Times New Roman"/>
          <w:bCs/>
          <w:color w:val="000000"/>
          <w:sz w:val="24"/>
          <w:szCs w:val="24"/>
        </w:rPr>
        <w:t>орматирование документа с помощью текстового редактора MSWORD. Создание структурированного документа</w:t>
      </w: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Закрепить основные принципы и приемы работы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текстовым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процессором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работы:</w:t>
      </w:r>
    </w:p>
    <w:p w:rsidR="00D43A6A" w:rsidRDefault="00D43A6A" w:rsidP="00D43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43A6A" w:rsidRDefault="00D43A6A" w:rsidP="00D43A6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Содержание работы и последовательность её выполнения: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Запустите программу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Левой клавишей мыши щелкните по кнопке </w:t>
      </w:r>
      <w:r>
        <w:rPr>
          <w:rFonts w:ascii="Times New Roman" w:hAnsi="Times New Roman"/>
          <w:bCs/>
          <w:color w:val="000000"/>
          <w:sz w:val="24"/>
          <w:szCs w:val="24"/>
        </w:rPr>
        <w:t>Пуск; у</w:t>
      </w:r>
      <w:r>
        <w:rPr>
          <w:rFonts w:ascii="Times New Roman" w:hAnsi="Times New Roman"/>
          <w:color w:val="000000"/>
          <w:sz w:val="24"/>
          <w:szCs w:val="24"/>
        </w:rPr>
        <w:t>становите курсор мыши на пункт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се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и, в появившемся меню, щелкните мышкой на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Microsoft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Office</w:t>
      </w:r>
      <w:r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Microsoft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Office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Word</w:t>
      </w:r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Ознакомление со структурой окна текстового процессора. </w:t>
      </w:r>
      <w:r>
        <w:rPr>
          <w:rFonts w:ascii="Times New Roman" w:hAnsi="Times New Roman"/>
          <w:color w:val="000000"/>
          <w:sz w:val="24"/>
          <w:szCs w:val="24"/>
        </w:rPr>
        <w:t>Определите на экране месторасположение следующих элементов окна: строка заголовка окна с кнопками управления окном процессора, строка закладок, лента инструменто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соответствующая выбранной закладке), линейка, поле документа (рабочая область), полосы прокрутки, строка состояния, указатель мыши. Установите указатель мыши с задержкой поочередно на кнопки панели инструментов и прочитайте текст об их назначении, возникающий на экране.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Создание документа.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 запуске программы документ создается автоматически и имеет наименование Документ 1, при необходимости создания документа выполните команду </w:t>
      </w:r>
      <w:r>
        <w:rPr>
          <w:noProof/>
        </w:rPr>
        <w:drawing>
          <wp:inline distT="0" distB="0" distL="0" distR="0" wp14:anchorId="47D70785" wp14:editId="1F4852EF">
            <wp:extent cx="402590" cy="391795"/>
            <wp:effectExtent l="0" t="0" r="0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Файл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/С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оздать или на панели инструментов быстрого доступа (строка заголовка) щелкните мышью кнопку </w:t>
      </w:r>
      <w:r>
        <w:rPr>
          <w:noProof/>
        </w:rPr>
        <w:drawing>
          <wp:inline distT="0" distB="0" distL="0" distR="0" wp14:anchorId="34A25798" wp14:editId="5307219B">
            <wp:extent cx="196215" cy="196215"/>
            <wp:effectExtent l="0" t="0" r="0" b="0"/>
            <wp:docPr id="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Создать. В заголовке окна появится новое наименование Документ 2.</w:t>
      </w:r>
    </w:p>
    <w:p w:rsidR="00D43A6A" w:rsidRDefault="00D43A6A" w:rsidP="00D43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1. Оформить документ 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D43A6A" w:rsidRDefault="00D43A6A" w:rsidP="00D43A6A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D43A6A" w:rsidRDefault="00D43A6A" w:rsidP="00D43A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Установка параметров страниц.</w:t>
      </w:r>
      <w:r>
        <w:rPr>
          <w:rFonts w:ascii="Times New Roman" w:hAnsi="Times New Roman"/>
          <w:sz w:val="24"/>
          <w:szCs w:val="24"/>
        </w:rPr>
        <w:t xml:space="preserve"> На закладке Разметка страницы выберите Поля/Настраиваемые поля. В открывшемся диалоговом окне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установите </w:t>
      </w:r>
      <w:r>
        <w:rPr>
          <w:rFonts w:ascii="Times New Roman" w:hAnsi="Times New Roman"/>
          <w:sz w:val="24"/>
          <w:szCs w:val="24"/>
        </w:rPr>
        <w:t>размер бумаги –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 ориентации – книжная; поля: левое – 2,5 см, правое – 1 см, верхнее –2см, нижнее –2см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Наберите следующий текст. Не забудьте на первых этапах работы сохранить документ одним из способов ( </w:t>
      </w:r>
      <w:r>
        <w:rPr>
          <w:noProof/>
        </w:rPr>
        <w:drawing>
          <wp:inline distT="0" distB="0" distL="0" distR="0" wp14:anchorId="575950EB" wp14:editId="18821F31">
            <wp:extent cx="402590" cy="391795"/>
            <wp:effectExtent l="0" t="0" r="0" b="0"/>
            <wp:docPr id="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Файл/Сохранить как…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2F349C8" wp14:editId="5A625339">
            <wp:extent cx="402590" cy="391795"/>
            <wp:effectExtent l="0" t="0" r="0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Файл/Сохранить, нажатие на кнопку </w:t>
      </w:r>
      <w:r>
        <w:rPr>
          <w:noProof/>
        </w:rPr>
        <w:drawing>
          <wp:inline distT="0" distB="0" distL="0" distR="0" wp14:anchorId="091F9C2F" wp14:editId="1CB76ED3">
            <wp:extent cx="196215" cy="217805"/>
            <wp:effectExtent l="0" t="0" r="0" b="0"/>
            <wp:docPr id="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).</w:t>
      </w: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pacing w:val="100"/>
          <w:sz w:val="24"/>
          <w:szCs w:val="24"/>
        </w:rPr>
      </w:pPr>
      <w:r>
        <w:rPr>
          <w:rFonts w:ascii="Times New Roman" w:hAnsi="Times New Roman"/>
          <w:spacing w:val="100"/>
          <w:sz w:val="24"/>
          <w:szCs w:val="24"/>
        </w:rPr>
        <w:t xml:space="preserve">Создание текста в </w:t>
      </w:r>
      <w:r>
        <w:rPr>
          <w:rFonts w:ascii="Times New Roman" w:hAnsi="Times New Roman"/>
          <w:spacing w:val="100"/>
          <w:sz w:val="24"/>
          <w:szCs w:val="24"/>
          <w:lang w:val="en-US"/>
        </w:rPr>
        <w:t>MS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00"/>
          <w:sz w:val="24"/>
          <w:szCs w:val="24"/>
          <w:lang w:val="en-US"/>
        </w:rPr>
        <w:t>Word</w:t>
      </w:r>
      <w:r>
        <w:rPr>
          <w:rFonts w:ascii="Times New Roman" w:hAnsi="Times New Roman"/>
          <w:spacing w:val="100"/>
          <w:sz w:val="24"/>
          <w:szCs w:val="24"/>
        </w:rPr>
        <w:t>.</w:t>
      </w:r>
    </w:p>
    <w:p w:rsidR="00D43A6A" w:rsidRDefault="00D43A6A" w:rsidP="00D43A6A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/>
          <w:sz w:val="24"/>
          <w:szCs w:val="24"/>
        </w:rPr>
      </w:pPr>
      <w:r>
        <w:rPr>
          <w:rStyle w:val="a3"/>
          <w:rFonts w:ascii="Times New Roman" w:hAnsi="Times New Roman"/>
          <w:i/>
          <w:szCs w:val="24"/>
        </w:rPr>
        <w:t>С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оздание собственно текста в компьютерной программе мало отличается от работы на пишущей машинке. Однако в отличие от пишущей машинки не нужно заканчивать строку нажатием клавиши </w:t>
      </w:r>
      <w:r>
        <w:rPr>
          <w:rStyle w:val="a3"/>
          <w:rFonts w:ascii="Times New Roman" w:hAnsi="Times New Roman"/>
          <w:i/>
          <w:sz w:val="24"/>
          <w:szCs w:val="24"/>
          <w:lang w:val="en-US"/>
        </w:rPr>
        <w:t>Enter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, так как переход на следующую строку выполняется автоматически. Клавишу </w:t>
      </w:r>
      <w:r>
        <w:rPr>
          <w:rStyle w:val="a3"/>
          <w:rFonts w:ascii="Times New Roman" w:hAnsi="Times New Roman"/>
          <w:i/>
          <w:sz w:val="24"/>
          <w:szCs w:val="24"/>
          <w:lang w:val="en-US"/>
        </w:rPr>
        <w:t>Enter</w:t>
      </w:r>
      <w:r>
        <w:rPr>
          <w:rStyle w:val="a3"/>
          <w:rFonts w:ascii="Times New Roman" w:hAnsi="Times New Roman"/>
          <w:i/>
          <w:sz w:val="24"/>
          <w:szCs w:val="24"/>
        </w:rPr>
        <w:t xml:space="preserve"> следует нажимать в конце абзаца, чтобы начать следующий абзац. Разбивка текста на абзацы упрощает последующее форматирование документа. Для перехода на новую строку в произвольном месте (без абзаца) служит комбинация клавиш </w:t>
      </w:r>
      <w:r>
        <w:rPr>
          <w:rStyle w:val="a3"/>
          <w:rFonts w:ascii="Times New Roman" w:hAnsi="Times New Roman"/>
          <w:i/>
          <w:sz w:val="24"/>
          <w:szCs w:val="24"/>
          <w:lang w:val="en-US"/>
        </w:rPr>
        <w:t>Shift</w:t>
      </w:r>
      <w:r>
        <w:rPr>
          <w:rStyle w:val="a3"/>
          <w:rFonts w:ascii="Times New Roman" w:hAnsi="Times New Roman"/>
          <w:i/>
          <w:sz w:val="24"/>
          <w:szCs w:val="24"/>
        </w:rPr>
        <w:t>+</w:t>
      </w:r>
      <w:proofErr w:type="gramStart"/>
      <w:r>
        <w:rPr>
          <w:rStyle w:val="a3"/>
          <w:rFonts w:ascii="Times New Roman" w:hAnsi="Times New Roman"/>
          <w:i/>
          <w:sz w:val="24"/>
          <w:szCs w:val="24"/>
        </w:rPr>
        <w:t>Е</w:t>
      </w:r>
      <w:proofErr w:type="gramEnd"/>
      <w:r>
        <w:rPr>
          <w:rStyle w:val="a3"/>
          <w:rFonts w:ascii="Times New Roman" w:hAnsi="Times New Roman"/>
          <w:i/>
          <w:sz w:val="24"/>
          <w:szCs w:val="24"/>
          <w:lang w:val="en-US"/>
        </w:rPr>
        <w:t>nter</w:t>
      </w:r>
      <w:r>
        <w:rPr>
          <w:rStyle w:val="a3"/>
          <w:rFonts w:ascii="Times New Roman" w:hAnsi="Times New Roman"/>
          <w:i/>
          <w:sz w:val="24"/>
          <w:szCs w:val="24"/>
        </w:rPr>
        <w:t>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Знак переноса задается комбинация </w:t>
      </w:r>
      <w:r>
        <w:rPr>
          <w:rFonts w:ascii="Times New Roman" w:hAnsi="Times New Roman"/>
          <w:i/>
          <w:sz w:val="24"/>
          <w:szCs w:val="24"/>
          <w:lang w:val="en-US"/>
        </w:rPr>
        <w:t>Ctrl</w:t>
      </w:r>
      <w:r>
        <w:rPr>
          <w:rFonts w:ascii="Times New Roman" w:hAnsi="Times New Roman"/>
          <w:i/>
          <w:sz w:val="24"/>
          <w:szCs w:val="24"/>
        </w:rPr>
        <w:t xml:space="preserve">+дефис. Он выводится на печать только в том случае, если слово действительно переносится со строки на строку. «Защищенный», обязательный дефис, на месте которого перенос не допускается, задается комбинацией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клавиш </w:t>
      </w:r>
      <w:r>
        <w:rPr>
          <w:rFonts w:ascii="Times New Roman" w:hAnsi="Times New Roman"/>
          <w:i/>
          <w:sz w:val="24"/>
          <w:szCs w:val="24"/>
          <w:lang w:val="en-US"/>
        </w:rPr>
        <w:t>Ctrl</w:t>
      </w:r>
      <w:r>
        <w:rPr>
          <w:rFonts w:ascii="Times New Roman" w:hAnsi="Times New Roman"/>
          <w:i/>
          <w:sz w:val="24"/>
          <w:szCs w:val="24"/>
        </w:rPr>
        <w:t>+</w:t>
      </w:r>
      <w:r>
        <w:rPr>
          <w:rFonts w:ascii="Times New Roman" w:hAnsi="Times New Roman"/>
          <w:i/>
          <w:sz w:val="24"/>
          <w:szCs w:val="24"/>
          <w:lang w:val="en-US"/>
        </w:rPr>
        <w:t>Shift</w:t>
      </w:r>
      <w:r>
        <w:rPr>
          <w:rFonts w:ascii="Times New Roman" w:hAnsi="Times New Roman"/>
          <w:i/>
          <w:sz w:val="24"/>
          <w:szCs w:val="24"/>
        </w:rPr>
        <w:t xml:space="preserve">+дефис. Чтобы пара слов, раздельных пробелом (например, название фирмы), поместилась обязательно в пределах одной и той же строки, необходимо нажать клавиши </w:t>
      </w:r>
      <w:r>
        <w:rPr>
          <w:rFonts w:ascii="Times New Roman" w:hAnsi="Times New Roman"/>
          <w:i/>
          <w:sz w:val="24"/>
          <w:szCs w:val="24"/>
          <w:lang w:val="en-US"/>
        </w:rPr>
        <w:t>Ctrl</w:t>
      </w:r>
      <w:r>
        <w:rPr>
          <w:rFonts w:ascii="Times New Roman" w:hAnsi="Times New Roman"/>
          <w:i/>
          <w:sz w:val="24"/>
          <w:szCs w:val="24"/>
        </w:rPr>
        <w:t>+</w:t>
      </w:r>
      <w:r>
        <w:rPr>
          <w:rFonts w:ascii="Times New Roman" w:hAnsi="Times New Roman"/>
          <w:i/>
          <w:sz w:val="24"/>
          <w:szCs w:val="24"/>
          <w:lang w:val="en-US"/>
        </w:rPr>
        <w:t>Shift</w:t>
      </w:r>
      <w:r>
        <w:rPr>
          <w:rFonts w:ascii="Times New Roman" w:hAnsi="Times New Roman"/>
          <w:i/>
          <w:sz w:val="24"/>
          <w:szCs w:val="24"/>
        </w:rPr>
        <w:t>+пробел.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Если при вводе текста вы нажали «не ту» клавишу и сразу заметили опечатку, сотрите последний знак клавишей </w:t>
      </w:r>
      <w:r>
        <w:rPr>
          <w:rFonts w:ascii="Times New Roman" w:hAnsi="Times New Roman"/>
          <w:i/>
          <w:sz w:val="24"/>
          <w:szCs w:val="24"/>
          <w:lang w:val="en-US"/>
        </w:rPr>
        <w:t>BackSpace</w:t>
      </w:r>
      <w:r>
        <w:rPr>
          <w:rFonts w:ascii="Times New Roman" w:hAnsi="Times New Roman"/>
          <w:i/>
          <w:sz w:val="24"/>
          <w:szCs w:val="24"/>
        </w:rPr>
        <w:t xml:space="preserve">.Обнаружив ранее сделанную ошибку, подведите курсор (мышью или управляющими клавишами со стрелками) к предыдущему знаку и нажмите клавишу </w:t>
      </w:r>
      <w:r>
        <w:rPr>
          <w:rFonts w:ascii="Times New Roman" w:hAnsi="Times New Roman"/>
          <w:i/>
          <w:sz w:val="24"/>
          <w:szCs w:val="24"/>
          <w:lang w:val="en-US"/>
        </w:rPr>
        <w:t>Delete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Знак справа от курсора сотрётся: после этого введите правильный знак.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Клавишей Insert задаётся и отменяется режим замены, сопровождаемый надписью ЗАМ (OVR) в стоке состояния. В этом режиме те</w:t>
      </w:r>
      <w:proofErr w:type="gramStart"/>
      <w:r>
        <w:rPr>
          <w:rFonts w:ascii="Times New Roman" w:hAnsi="Times New Roman"/>
          <w:i/>
          <w:sz w:val="24"/>
          <w:szCs w:val="24"/>
        </w:rPr>
        <w:t>кст спр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ава от курсора посимвольно заменяется вводимым с клавиатуры текстом и не требует отдельной процедуры стирания. Не забудьте после исправления снова нажать Insert, чтобы переключиться в режим вставки. Чтобы вставить в следующий текст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</w:rPr>
        <w:t>раздвигая его) какие- либо символы или слова, нужно просто установить курсор в соответствующем месте текста.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Элементы набора, используемые для оформления документа, но при его распечатке «скрытые», можно для лучшего обозрения сделать видимыми на экране. Выберите из меню Сервис пункт Параметры, затем на вкладке Вид в группе полей Непечатаемые символы укажите, какие символы должны отображаться на экране.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После создания документа его необходимо сохранить в файле. Для этого вызовите из меню Файл команду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i/>
          <w:sz w:val="24"/>
          <w:szCs w:val="24"/>
        </w:rPr>
        <w:t>охранить (повторное сохранение) или команду Сохранить как (первоначальное сохранение). При первоначальном сохранении выберите папку и укажите имя файла. Программа первоначално предлагает стандартную папку Мои документы. Если это стандартное предложение программы соответствует вашему намерению, то нужно задать имя файла. В ином случае нужно вызвать список дисков и выбрать нужный диск, папку и только затем задать имя файла.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Первую букву текста оформите как буквицу, для этого: выделите букву; на закладке вставка Буквица/Параметры буквицы; установите соответствующие параметры для буквицы: положение - в текст; шрифт - Times New Roman; высота в строках – 2; расстояние до текста - 0,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Выравнивание текста. </w:t>
      </w:r>
      <w:r>
        <w:rPr>
          <w:rFonts w:ascii="Times New Roman" w:hAnsi="Times New Roman"/>
          <w:color w:val="000000"/>
          <w:sz w:val="24"/>
          <w:szCs w:val="24"/>
        </w:rPr>
        <w:t>Установите текстовый курсор в строку заголовка и на закладке Главная выберите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центру. Заголовок переместится в центр строки. Весь текст, кроме заголовка, выровняйте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ширине. Просмотрите изменения в тексте.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Шрифтовое оформление текста. </w:t>
      </w:r>
      <w:r>
        <w:rPr>
          <w:rFonts w:ascii="Times New Roman" w:hAnsi="Times New Roman"/>
          <w:color w:val="000000"/>
          <w:sz w:val="24"/>
          <w:szCs w:val="24"/>
        </w:rPr>
        <w:t xml:space="preserve">Выделите заголовок, щелкнув мышью напротив первой строки в полосе выделения текста. Установите шрифт Monotype Corsiva, размер шрифта - 18, интервал букв слова – разреженный 5пт, начертание – Полужирный курсив (закладка Главная/Шрифт). Установите размер шрифта в остальном тексте - 14. Не забудьте предварительно выделить блок текст, для которого будете менять размер шрифта. Установите для выделенного фрагмента шрифт </w:t>
      </w:r>
      <w:r>
        <w:rPr>
          <w:rFonts w:ascii="Times New Roman" w:hAnsi="Times New Roman"/>
          <w:bCs/>
          <w:color w:val="000000"/>
          <w:sz w:val="24"/>
          <w:szCs w:val="24"/>
        </w:rPr>
        <w:t>Курсив.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Установка интервалов. Выделите весь текст, кроме заголовка. На закладке Главная/Абзац установите следующие параметры: в разделе Интервал поле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еред введите значение 10 пт., в поле Межстрочный выберите 1,5 строки. Отметьте изменения, произошедшие в поле Образец. Щелкните мышью кнопку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окна Абзац, и в тексте установятся заданные интервалы.</w:t>
      </w:r>
    </w:p>
    <w:p w:rsidR="00D43A6A" w:rsidRDefault="00D43A6A" w:rsidP="00D43A6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Завершение работы процессора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Word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Щелкните мышью пункты меню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Файл, Выход или </w:t>
      </w:r>
      <w:r>
        <w:rPr>
          <w:noProof/>
        </w:rPr>
        <w:drawing>
          <wp:inline distT="0" distB="0" distL="0" distR="0" wp14:anchorId="6764AE4F" wp14:editId="1C800D94">
            <wp:extent cx="141605" cy="196215"/>
            <wp:effectExtent l="0" t="0" r="0" b="0"/>
            <wp:docPr id="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135" r="1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Т. к. документ первоначально сохранен, необходимо подтвердить сохранение изменений, </w:t>
      </w:r>
      <w:r>
        <w:rPr>
          <w:rFonts w:ascii="Times New Roman" w:hAnsi="Times New Roman"/>
          <w:bCs/>
          <w:color w:val="000000"/>
          <w:sz w:val="24"/>
          <w:szCs w:val="24"/>
        </w:rPr>
        <w:t>ответив на вопрос диалогового окна ДА?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 Оформить приглашение по образцу.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Запустите текстовый редактор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Установите нужный вид экрана, например - Разметка страницы (на закладке Вид/Разметка страницы).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параметры страницы закладка Разметка страницы/Поля/Настраиваемые поля (размер бумаги –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 ориентации – книжная; поля: левое – 2,5 см, правое – 1 см, верхнее – 2 см, нижнее – 2 см).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межстрочный интервал – полуторный, выравнивание – по центру, </w:t>
      </w:r>
      <w:proofErr w:type="gramStart"/>
      <w:r>
        <w:rPr>
          <w:rFonts w:ascii="Times New Roman" w:hAnsi="Times New Roman"/>
          <w:sz w:val="24"/>
          <w:szCs w:val="24"/>
        </w:rPr>
        <w:t>используя команду Абзац закладка Главная</w:t>
      </w:r>
      <w:proofErr w:type="gramEnd"/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Наберите текст, приведенный ниже (текст можно изменить и дополнить). В процессе набора текста меняйте начертание, размер шрифта (для заголовка – 14 пт.; для основного текста – 12 пт., типы выравнивания абзаца – по центру, по ширине, по правому краю), используя кнопки на панелях инструментов.</w:t>
      </w: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задания</w:t>
      </w: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Приглашение</w:t>
      </w: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5891EB7" wp14:editId="286C498B">
            <wp:extent cx="882015" cy="489585"/>
            <wp:effectExtent l="0" t="0" r="0" b="0"/>
            <wp:docPr id="7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Уважаемый</w:t>
      </w: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господин Яков Михайлович Орлов!</w:t>
      </w: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Вас на научную конференцию «Информатизация торговли».</w:t>
      </w: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состоится 20 ноября 2024 г. в 12.00 в конференц-зале колледжа пищевой промышленности.</w:t>
      </w: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секретарь</w:t>
      </w:r>
    </w:p>
    <w:p w:rsidR="00D43A6A" w:rsidRDefault="00D43A6A" w:rsidP="00D43A6A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С.Д. Петрова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Заключите текст приглашения в </w:t>
      </w:r>
      <w:proofErr w:type="gramStart"/>
      <w:r>
        <w:rPr>
          <w:rFonts w:ascii="Times New Roman" w:hAnsi="Times New Roman"/>
          <w:sz w:val="24"/>
          <w:szCs w:val="24"/>
        </w:rPr>
        <w:t>рамку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произвести цветовую заливку, для этого: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весь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иглашения;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закладке Главная кнопка </w:t>
      </w:r>
      <w:r>
        <w:rPr>
          <w:noProof/>
        </w:rPr>
        <w:drawing>
          <wp:inline distT="0" distB="0" distL="0" distR="0" wp14:anchorId="457D0FEC" wp14:editId="69D8B356">
            <wp:extent cx="348615" cy="260985"/>
            <wp:effectExtent l="0" t="0" r="0" b="0"/>
            <wp:docPr id="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/ Граниы и заливка;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вкладке Граница установите параметры границ: тип – рамка; ширина линии – 3 пт.; применить – к абзацу; цвет линии – по вашему усмотрению.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вкладке Заливка выберите цвет заливки; укажите условие применения заливки – применить к абзацу;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кнопку </w:t>
      </w:r>
      <w:r>
        <w:rPr>
          <w:rFonts w:ascii="Times New Roman" w:hAnsi="Times New Roman"/>
          <w:sz w:val="24"/>
          <w:szCs w:val="24"/>
          <w:lang w:val="en-US"/>
        </w:rPr>
        <w:t>OK</w:t>
      </w:r>
      <w:r>
        <w:rPr>
          <w:rFonts w:ascii="Times New Roman" w:hAnsi="Times New Roman"/>
          <w:sz w:val="24"/>
          <w:szCs w:val="24"/>
        </w:rPr>
        <w:t>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рисунок в текст приглашения - закладка Вставка/Клип/Упорядочить клип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команда располагается справа внизу окна программы), команды копировать, вставить; задайте положение текста относительно рисунка – «Перед текстом».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Скопируйте дважды на лист типовое приглашение (Правка</w:t>
      </w:r>
      <w:proofErr w:type="gramStart"/>
      <w:r>
        <w:rPr>
          <w:rFonts w:ascii="Times New Roman" w:hAnsi="Times New Roman"/>
          <w:sz w:val="24"/>
          <w:szCs w:val="24"/>
        </w:rPr>
        <w:t>/К</w:t>
      </w:r>
      <w:proofErr w:type="gramEnd"/>
      <w:r>
        <w:rPr>
          <w:rFonts w:ascii="Times New Roman" w:hAnsi="Times New Roman"/>
          <w:sz w:val="24"/>
          <w:szCs w:val="24"/>
        </w:rPr>
        <w:t>опировать, Правка/Вставить).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Отредактируйте лист с полученными двумя приглашениями.</w:t>
      </w:r>
    </w:p>
    <w:p w:rsidR="00D43A6A" w:rsidRDefault="00D43A6A" w:rsidP="00D43A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Сохраните файл в папке вашей группы, выполнив следующие действия: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команду </w:t>
      </w:r>
      <w:r>
        <w:rPr>
          <w:noProof/>
        </w:rPr>
        <w:drawing>
          <wp:inline distT="0" distB="0" distL="0" distR="0" wp14:anchorId="2B9C9CFC" wp14:editId="323F3801">
            <wp:extent cx="402590" cy="391795"/>
            <wp:effectExtent l="0" t="0" r="0" b="0"/>
            <wp:docPr id="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(Файл)/Сохранить как…;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диалогом окне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охранит как… укажите имя диска, например «C:» и имя папки (например, Мои документы/Практические работы/Номер группы); введите имя файла, например «Приглашение»;</w:t>
      </w:r>
    </w:p>
    <w:p w:rsidR="00D43A6A" w:rsidRDefault="00D43A6A" w:rsidP="00D43A6A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нажмите кнопку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охранить.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 Оформить докладную записку по образцу.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Верхнюю часть докладной записки оформляют в виде таблицы (2 столбца и 1 строка; тип линий (Границы и заливка – нет границ).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Этот прием оформления позволит </w:t>
      </w:r>
      <w:r>
        <w:rPr>
          <w:rFonts w:ascii="Times New Roman" w:hAnsi="Times New Roman"/>
          <w:sz w:val="24"/>
          <w:szCs w:val="24"/>
        </w:rPr>
        <w:lastRenderedPageBreak/>
        <w:t>выполнить разное выравнивание в ячейках таблицы: в левой ячейке – по левому краю, в правой – по центру.</w:t>
      </w:r>
      <w:proofErr w:type="gramEnd"/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задания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D43A6A" w:rsidTr="001E220C">
        <w:tc>
          <w:tcPr>
            <w:tcW w:w="4677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  <w:shd w:val="clear" w:color="auto" w:fill="auto"/>
          </w:tcPr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аналитики и экспертизы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Центра ГАНЛ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Петрову</w:t>
            </w:r>
          </w:p>
        </w:tc>
      </w:tr>
    </w:tbl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Докладная записка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03.11.2024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не может завершить в установленные сроки экспертизу проекта маркетингового исследования фирмы «Астра-Н» в связи с отсутствием полных сведений о финансовом состоянии фирмы.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дать указания сектору технической документации предоставить полные сведения по данной фирме.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протокол о некомплектности технической документации фирмы «Астр-Н».</w:t>
      </w: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сектора и экспертизы</w:t>
      </w:r>
      <w:r>
        <w:rPr>
          <w:rFonts w:ascii="Times New Roman" w:hAnsi="Times New Roman"/>
          <w:sz w:val="24"/>
          <w:szCs w:val="24"/>
        </w:rPr>
        <w:tab/>
        <w:t xml:space="preserve">(подпись)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 П. Спелов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 Оформить заявление по образцу.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Верхнюю часть заявления оформляйте в виде таблицы (2 столбца и 1 строка, тип линий – нет границ) или в виде надписи инструментами панели Рисование. Произведите выравнивание в ячейках по левому краю и по центру.</w:t>
      </w: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задания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D43A6A" w:rsidTr="001E220C">
        <w:tc>
          <w:tcPr>
            <w:tcW w:w="4677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  <w:shd w:val="clear" w:color="auto" w:fill="auto"/>
          </w:tcPr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03.11.2016.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«ГИКОР»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Степанову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Ковровой Ольги Ивановны,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456789, г. Киров.</w:t>
            </w:r>
          </w:p>
          <w:p w:rsidR="00D43A6A" w:rsidRDefault="00D43A6A" w:rsidP="001E2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д. 6, кв. 57</w:t>
            </w:r>
          </w:p>
        </w:tc>
      </w:tr>
    </w:tbl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меня на </w:t>
      </w:r>
      <w:proofErr w:type="gramStart"/>
      <w:r>
        <w:rPr>
          <w:rFonts w:ascii="Times New Roman" w:hAnsi="Times New Roman"/>
          <w:sz w:val="24"/>
          <w:szCs w:val="24"/>
        </w:rPr>
        <w:t>работу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должность главного специалиста.</w:t>
      </w:r>
    </w:p>
    <w:p w:rsidR="00D43A6A" w:rsidRDefault="00D43A6A" w:rsidP="00D43A6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О. И. Коврова</w:t>
      </w:r>
    </w:p>
    <w:p w:rsidR="00D43A6A" w:rsidRDefault="00D43A6A" w:rsidP="00D43A6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5. Создать справку личного характера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задания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«Вестор»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08.11.2024 №45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Нина Ивановна работает в должности ведущего специалиста ОАО «Вестор».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4750 р.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выдана для предоставления по месту требования.</w:t>
      </w:r>
    </w:p>
    <w:p w:rsidR="00D43A6A" w:rsidRDefault="00D43A6A" w:rsidP="00D43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5104" w:rsidRDefault="00D43A6A" w:rsidP="00D43A6A">
      <w:r>
        <w:rPr>
          <w:rFonts w:ascii="Times New Roman" w:hAnsi="Times New Roman"/>
          <w:sz w:val="24"/>
          <w:szCs w:val="24"/>
        </w:rPr>
        <w:t>Начальник отдела кадров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П.П. Смелов</w:t>
      </w:r>
      <w:bookmarkStart w:id="1" w:name="_GoBack"/>
      <w:bookmarkEnd w:id="1"/>
    </w:p>
    <w:sectPr w:rsidR="00F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99B"/>
    <w:multiLevelType w:val="multilevel"/>
    <w:tmpl w:val="998043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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325B0F4E"/>
    <w:multiLevelType w:val="multilevel"/>
    <w:tmpl w:val="B7D867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51FE3"/>
    <w:multiLevelType w:val="multilevel"/>
    <w:tmpl w:val="FA52E748"/>
    <w:lvl w:ilvl="0">
      <w:start w:val="1"/>
      <w:numFmt w:val="bullet"/>
      <w:lvlText w:val=""/>
      <w:lvlJc w:val="left"/>
      <w:pPr>
        <w:tabs>
          <w:tab w:val="num" w:pos="567"/>
        </w:tabs>
        <w:ind w:left="851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7"/>
    <w:rsid w:val="008C6417"/>
    <w:rsid w:val="00D43A6A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3A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A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page number"/>
    <w:basedOn w:val="a0"/>
    <w:qFormat/>
    <w:rsid w:val="00D43A6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3A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A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page number"/>
    <w:basedOn w:val="a0"/>
    <w:qFormat/>
    <w:rsid w:val="00D43A6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2025-02-25T09:02:00Z</dcterms:created>
  <dcterms:modified xsi:type="dcterms:W3CDTF">2025-02-25T09:02:00Z</dcterms:modified>
</cp:coreProperties>
</file>